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AD37" w14:textId="77777777"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ECDD3" w14:textId="23CFFA1F"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8"/>
          <w:szCs w:val="28"/>
        </w:rPr>
        <w:t>ΠΡΑΚΤΙΚΗ ΑΣΚΗΣΗ</w:t>
      </w:r>
      <w:r w:rsidR="00BE0F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ΙΙ </w:t>
      </w:r>
      <w:r w:rsidRPr="00986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62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ΜΕΣΩ ΕΣΠΑ</w:t>
      </w:r>
    </w:p>
    <w:p w14:paraId="1C6B165C" w14:textId="3514F02D" w:rsidR="00986226" w:rsidRPr="00495F0A" w:rsidRDefault="00E0719C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ΕΑΡΙΝΟΥ</w:t>
      </w:r>
      <w:r w:rsidR="00267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ΕΞΑΜΗΝΟΥ 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EB5E5D" w:rsidRPr="00495F0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B5E5D" w:rsidRPr="00495F0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34597D2" w14:textId="77777777" w:rsidR="003D4FC0" w:rsidRDefault="003D4FC0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ΓΙΑ</w:t>
      </w:r>
      <w:r w:rsidR="00A44CE5" w:rsidRPr="00404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3996">
        <w:rPr>
          <w:rFonts w:ascii="Times New Roman" w:eastAsia="Times New Roman" w:hAnsi="Times New Roman" w:cs="Times New Roman"/>
          <w:b/>
          <w:bCs/>
          <w:sz w:val="28"/>
          <w:szCs w:val="28"/>
        </w:rPr>
        <w:t>ΦΟΙΤΗΤΕΣ ΕΙΣΑΓΩΓΗΣ ΔΙΠΑΕ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FDE294F" w14:textId="77777777" w:rsid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38341" w14:textId="1BE1113C" w:rsidR="00E0719C" w:rsidRPr="00EB5E5D" w:rsidRDefault="00986226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 xml:space="preserve">Πρακτική Άσκηση </w:t>
      </w:r>
      <w:r w:rsidRPr="00DB1CD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μέσω ΕΣΠΑ</w:t>
      </w: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719C">
        <w:rPr>
          <w:rFonts w:ascii="Times New Roman" w:eastAsia="Times New Roman" w:hAnsi="Times New Roman" w:cs="Times New Roman"/>
          <w:bCs/>
          <w:sz w:val="24"/>
          <w:szCs w:val="24"/>
        </w:rPr>
        <w:t>Εαρινού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Εξαμήνου 202</w:t>
      </w:r>
      <w:r w:rsidR="00EB5E5D" w:rsidRPr="00EB5E5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>-2</w:t>
      </w:r>
      <w:r w:rsidR="00EB5E5D" w:rsidRPr="00EB5E5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4B2F405C" w14:textId="20EB7DD0" w:rsidR="00986226" w:rsidRPr="00495F0A" w:rsidRDefault="00DA3996" w:rsidP="00E071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Ιουνίου – 31 Αυγούστου 202</w:t>
      </w:r>
      <w:r w:rsidR="00EB5E5D" w:rsidRPr="00495F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37A4591" w14:textId="77777777" w:rsidR="00DB1CDF" w:rsidRP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B7842" w14:textId="77777777" w:rsidR="00DB1CDF" w:rsidRDefault="00DB1CDF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D158BE" w14:textId="77777777" w:rsidR="00DB1CDF" w:rsidRDefault="00DB1CDF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461F8E" w14:textId="77777777" w:rsidR="00986226" w:rsidRPr="00DB1CDF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>Υποβολή Αιτήσεων και λοιπών δικαιολογητικών</w:t>
      </w:r>
      <w:r w:rsidR="00DA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B355CB4" w14:textId="1D6C41D7" w:rsidR="00986226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>        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</w:t>
      </w:r>
      <w:r w:rsidR="00267B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5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04 </w:t>
      </w:r>
      <w:r w:rsidR="00EB5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Μαρτίου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 w:rsidR="00EB5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 Μαρτίου 2025</w:t>
      </w:r>
      <w:r w:rsidRPr="00DB1C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326896" w14:textId="77777777" w:rsidR="00E0719C" w:rsidRDefault="00E0719C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E344CB" w14:textId="5068A3BD" w:rsidR="00591200" w:rsidRPr="00591200" w:rsidRDefault="00591200" w:rsidP="00591200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  <w:u w:val="single"/>
        </w:rPr>
        <w:t>Την Πέμπτη  2</w:t>
      </w:r>
      <w:r w:rsidR="00EB5E5D">
        <w:rPr>
          <w:b/>
          <w:bCs/>
          <w:u w:val="single"/>
        </w:rPr>
        <w:t>7</w:t>
      </w:r>
      <w:r>
        <w:rPr>
          <w:b/>
          <w:bCs/>
          <w:u w:val="single"/>
        </w:rPr>
        <w:t>/2/202</w:t>
      </w:r>
      <w:r w:rsidR="00EB5E5D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και ώρα 1</w:t>
      </w:r>
      <w:r w:rsidR="00495F0A" w:rsidRPr="00495F0A">
        <w:rPr>
          <w:b/>
          <w:bCs/>
          <w:u w:val="single"/>
        </w:rPr>
        <w:t>8</w:t>
      </w:r>
      <w:r>
        <w:rPr>
          <w:b/>
          <w:bCs/>
          <w:u w:val="single"/>
        </w:rPr>
        <w:t>.30</w:t>
      </w:r>
      <w:r>
        <w:t xml:space="preserve"> </w:t>
      </w:r>
      <w:r>
        <w:rPr>
          <w:b/>
          <w:bCs/>
        </w:rPr>
        <w:t xml:space="preserve">θα πραγματοποιηθεί ενημέρωση μέσω </w:t>
      </w:r>
      <w:proofErr w:type="spellStart"/>
      <w:r>
        <w:rPr>
          <w:b/>
          <w:bCs/>
        </w:rPr>
        <w:t>Ζoom</w:t>
      </w:r>
      <w:proofErr w:type="spellEnd"/>
      <w:r>
        <w:rPr>
          <w:b/>
          <w:bCs/>
        </w:rPr>
        <w:t xml:space="preserve"> στην αίθουσα 4 (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 ID 92096780147)</w:t>
      </w:r>
      <w:r>
        <w:t xml:space="preserve"> σχετικά με τις διαδικασίες έναρξης της πρακτικής άσκησης του εαρινού εξαμήνου 202</w:t>
      </w:r>
      <w:r w:rsidR="00EB5E5D">
        <w:t>5</w:t>
      </w:r>
      <w:r>
        <w:t xml:space="preserve">.Παρακαλούμε πολύ κατά την είσοδο σας στο </w:t>
      </w:r>
      <w:proofErr w:type="spellStart"/>
      <w:r>
        <w:t>meeting</w:t>
      </w:r>
      <w:proofErr w:type="spellEnd"/>
      <w:r>
        <w:t xml:space="preserve"> να γράψετε το ΟΝΟΜΑΤΕΠΩΝΥΜΟ σας και τον αριθμό μητρώου σας.</w:t>
      </w:r>
    </w:p>
    <w:p w14:paraId="32D2F4CA" w14:textId="77777777" w:rsidR="00591200" w:rsidRPr="00591200" w:rsidRDefault="00591200" w:rsidP="0059120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05C970" w14:textId="77777777" w:rsidR="00755F66" w:rsidRPr="00591200" w:rsidRDefault="00591200" w:rsidP="00591200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Πριν την ενημέρωση οι φοιτητές μπορείτε να </w:t>
      </w:r>
      <w:r w:rsidR="00755F66" w:rsidRPr="00591200">
        <w:rPr>
          <w:rFonts w:ascii="Times New Roman" w:eastAsia="Times New Roman" w:hAnsi="Times New Roman" w:cs="Times New Roman"/>
          <w:sz w:val="24"/>
          <w:szCs w:val="24"/>
        </w:rPr>
        <w:t>κάνετε εγγραφή στο μάθημα</w:t>
      </w:r>
      <w:r w:rsidR="00755F66" w:rsidRPr="00591200">
        <w:rPr>
          <w:rFonts w:ascii="Times New Roman" w:eastAsia="Times New Roman" w:hAnsi="Times New Roman" w:cs="Times New Roman"/>
          <w:b/>
          <w:sz w:val="24"/>
          <w:szCs w:val="24"/>
        </w:rPr>
        <w:t xml:space="preserve"> ΠΡΑΚΤΙΚΗ ΑΣΚΗΣΗ ΔΙΠΑΕ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F66" w:rsidRPr="00591200">
        <w:rPr>
          <w:rFonts w:ascii="Times New Roman" w:eastAsia="Times New Roman" w:hAnsi="Times New Roman" w:cs="Times New Roman"/>
          <w:sz w:val="24"/>
          <w:szCs w:val="24"/>
        </w:rPr>
        <w:t>στο</w:t>
      </w:r>
      <w:r w:rsidR="00755F66" w:rsidRPr="005912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755F66" w:rsidRPr="00591200"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https://exams-sod.the.ihu.gr/course/view.php?id=467</w:t>
        </w:r>
      </w:hyperlink>
      <w:r w:rsidRPr="005912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Στον φάκελο ΕΝΑΡΞΗ ΠΡΑΚΤΙΚΗΣ ΑΣΚΗΣΗΣ ΕΣΠΑ μπορείτε να ενημερωθείτε για την διαδικασία, τα έντυπα και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 xml:space="preserve"> να παρακολουθήσετε </w:t>
      </w: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την παρουσίαση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>της.</w:t>
      </w:r>
    </w:p>
    <w:p w14:paraId="130DC8A6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73E8E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7948A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A72DB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53E01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8B5B5" w14:textId="77777777" w:rsidR="00986226" w:rsidRPr="00986226" w:rsidRDefault="0098622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Προϋποθέσεις </w:t>
      </w:r>
    </w:p>
    <w:p w14:paraId="3F3FB8A5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Οι απαιτούμενες προϋποθέσεις για την πραγματοποίηση της Πρακτικής Άσκησης 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για τους φοιτητές </w:t>
      </w:r>
      <w:r w:rsidR="00DA3996">
        <w:rPr>
          <w:rFonts w:ascii="Times New Roman" w:eastAsia="Times New Roman" w:hAnsi="Times New Roman" w:cs="Times New Roman"/>
          <w:sz w:val="24"/>
          <w:szCs w:val="24"/>
        </w:rPr>
        <w:t>του Προγράμματος Σπουδών του ΔΙΠΑΕ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είναι οι παρακάτω:</w:t>
      </w:r>
    </w:p>
    <w:p w14:paraId="0A9B6E42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α) Ολοκλήρωση τυπικού Ζ' εξαμήνου σπουδών</w:t>
      </w:r>
    </w:p>
    <w:p w14:paraId="07E18510" w14:textId="173A53D3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β) Επιτυχής εξέταση των </w:t>
      </w:r>
      <w:r w:rsidR="00EB5E5D">
        <w:rPr>
          <w:rFonts w:ascii="Times New Roman" w:eastAsia="Times New Roman" w:hAnsi="Times New Roman" w:cs="Times New Roman"/>
          <w:sz w:val="24"/>
          <w:szCs w:val="24"/>
        </w:rPr>
        <w:t>75%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των μαθημάτων του προγράμματος σπουδών του Τμήματος </w:t>
      </w:r>
      <w:r w:rsidR="00DA39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(τουλάχιστον </w:t>
      </w:r>
      <w:r w:rsidR="00EB5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33</w:t>
      </w:r>
      <w:r w:rsidRPr="00986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μαθήματα)</w:t>
      </w:r>
    </w:p>
    <w:p w14:paraId="71BA7B4B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color w:val="000000"/>
          <w:sz w:val="24"/>
          <w:szCs w:val="24"/>
        </w:rPr>
        <w:t>Οι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φοιτητές 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υποβάλλουν ηλεκτρονικά αίτηση-δήλωση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στο χρονικό διάστημα που ορίζει το ΓΠΑ στο Πληροφοριακό Σύστημα του Γραφε</w:t>
      </w:r>
      <w:r w:rsidR="00E0719C">
        <w:rPr>
          <w:rFonts w:ascii="Times New Roman" w:eastAsia="Times New Roman" w:hAnsi="Times New Roman" w:cs="Times New Roman"/>
          <w:sz w:val="24"/>
          <w:szCs w:val="24"/>
        </w:rPr>
        <w:t>ίου Πρακτικής Άσκησης του ΔΙΠΑΕ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την εκπόνηση της Πρακτικής τους Άσκησης, εφόσον πληρούν τις προϋποθέσεις για ΠΑ.</w:t>
      </w:r>
    </w:p>
    <w:p w14:paraId="1A18ED33" w14:textId="4B9D3105" w:rsidR="00DC7FEA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Η χρονική διάρκεια υποβολής των αιτήσεων για ΠΑ στο ΠΣ ΓΠΑ ΕΣΠΑ και των απαραίτητων δικαιολογητικών εγγράφων </w:t>
      </w:r>
      <w:r w:rsidRPr="008A03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ξεκινάει στις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E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04/03/2025</w:t>
      </w:r>
      <w:r w:rsidRPr="008A03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και ολοκληρώνεται στις </w:t>
      </w:r>
      <w:r w:rsidR="00EB5E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17/03/2025</w:t>
      </w:r>
      <w:r w:rsidR="00267BE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A03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50883B" w14:textId="77777777" w:rsidR="003132BA" w:rsidRPr="00DC7FEA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6226">
        <w:rPr>
          <w:rFonts w:ascii="Times New Roman" w:eastAsia="Times New Roman" w:hAnsi="Times New Roman" w:cs="Times New Roman"/>
          <w:sz w:val="24"/>
          <w:szCs w:val="24"/>
          <w:u w:val="single"/>
        </w:rPr>
        <w:t>Δικαιολογητικά, αιτήσεις ΠΑ, καθώς επίσης και αιτήσεις για διόρθωση στοιχείων των αιτήσεων πέραν των ημερομηνιών αυτών, δε θα γίνονται δεκτά. Ο φοιτητής θα πρέπει κατά τη διάρκεια υποβολής των αιτήσεων να αναζητήσει και να καταλήξει σε φορέα απασχόλησης.</w:t>
      </w:r>
    </w:p>
    <w:p w14:paraId="31871CF2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Υποβολή Δικαιολογητικών </w:t>
      </w:r>
    </w:p>
    <w:p w14:paraId="276E3DC4" w14:textId="77777777" w:rsid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Βήμα 1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B44577A" w14:textId="77777777" w:rsidR="00267BE4" w:rsidRPr="00986226" w:rsidRDefault="00267BE4" w:rsidP="00267BE4">
      <w:pPr>
        <w:pStyle w:val="Web"/>
        <w:spacing w:line="254" w:lineRule="auto"/>
        <w:jc w:val="both"/>
      </w:pPr>
      <w:r w:rsidRPr="00986226">
        <w:t xml:space="preserve">Ο φοιτητής αποστέλλει </w:t>
      </w:r>
      <w:r>
        <w:t xml:space="preserve">ηλεκτρονικά στο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   </w:t>
      </w:r>
      <w:r>
        <w:rPr>
          <w:rStyle w:val="a4"/>
        </w:rPr>
        <w:t>praktiki_accis@the.ihu.gr</w:t>
      </w:r>
      <w:r>
        <w:t xml:space="preserve"> σε μορφή </w:t>
      </w:r>
      <w:r w:rsidRPr="00936B53">
        <w:rPr>
          <w:b/>
          <w:lang w:val="en-US"/>
        </w:rPr>
        <w:t>pdf</w:t>
      </w:r>
      <w:r w:rsidRPr="00936B53">
        <w:t xml:space="preserve"> </w:t>
      </w:r>
      <w:r>
        <w:t>ή καταθέτει δια ζώσης  στο γραφείο Πρακτικής Άσκησης ή στην γραμματεία του τμήματος:</w:t>
      </w:r>
    </w:p>
    <w:p w14:paraId="17DCC3E8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α) την </w:t>
      </w:r>
      <w:r w:rsidR="00515E1E">
        <w:rPr>
          <w:rFonts w:ascii="Times New Roman" w:eastAsia="Times New Roman" w:hAnsi="Times New Roman" w:cs="Times New Roman"/>
          <w:sz w:val="24"/>
          <w:szCs w:val="24"/>
        </w:rPr>
        <w:t xml:space="preserve">ΑΙΤΗΣΗ </w:t>
      </w:r>
      <w:r w:rsidR="005659F2">
        <w:rPr>
          <w:rFonts w:ascii="Times New Roman" w:eastAsia="Times New Roman" w:hAnsi="Times New Roman" w:cs="Times New Roman"/>
          <w:sz w:val="24"/>
          <w:szCs w:val="24"/>
        </w:rPr>
        <w:t>ΠΡΟΣ ΤΟ ΤΜΗΜΑ ΓΙΑ ΕΝΑΡΞΗ ΠΑ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, συμπληρωμένη και υπογεγραμμένη από τον φοιτητή </w:t>
      </w:r>
    </w:p>
    <w:p w14:paraId="0B5453EE" w14:textId="77777777" w:rsidR="00986226" w:rsidRDefault="00515E1E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β) την ΑΙΤΗΣΗ ΦΟΙΤΗΤΗ ΓΙΑ ΠΡΑΚΤΙΚΗ ΑΣΚΗΣΗ ΣΤΗ ΓΡΑΜΜΑΤΕΙΑ ό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>τι πληροί τις προϋποθέσεις.</w:t>
      </w:r>
    </w:p>
    <w:p w14:paraId="3D24913A" w14:textId="6C3485EB" w:rsidR="007525A5" w:rsidRDefault="00267BE4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γ) τη ΒΕΒΑΙΩΣΗ </w:t>
      </w:r>
      <w:r w:rsidR="00DA3996">
        <w:rPr>
          <w:rFonts w:ascii="Times New Roman" w:eastAsia="Times New Roman" w:hAnsi="Times New Roman" w:cs="Times New Roman"/>
          <w:sz w:val="24"/>
          <w:szCs w:val="24"/>
        </w:rPr>
        <w:t xml:space="preserve">ΕΡΓΟΔΟΤΗ ΕΕ </w:t>
      </w:r>
      <w:r w:rsidR="003707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5E5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από Φορέα Απασχόλησης</w:t>
      </w:r>
      <w:r w:rsidR="00370749">
        <w:rPr>
          <w:rFonts w:ascii="Times New Roman" w:eastAsia="Times New Roman" w:hAnsi="Times New Roman" w:cs="Times New Roman"/>
          <w:sz w:val="24"/>
          <w:szCs w:val="24"/>
        </w:rPr>
        <w:t>, εκτυπωμένη και υπογεγραμμένη.</w:t>
      </w:r>
    </w:p>
    <w:p w14:paraId="3EE427A6" w14:textId="77777777" w:rsidR="007525A5" w:rsidRDefault="007525A5" w:rsidP="0075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Τα έντυπα αυτά μπορείτε να τα προμηθευτείτε και από την ιστοσελίδα, ακολουθώντας το σύνδεσμο:</w:t>
      </w:r>
    </w:p>
    <w:p w14:paraId="35AD6834" w14:textId="77777777" w:rsidR="00EB5E5D" w:rsidRPr="00EB5E5D" w:rsidRDefault="00EB5E5D" w:rsidP="00EB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</w:instrText>
      </w:r>
      <w:r w:rsidRPr="00EB5E5D">
        <w:instrText>https://internship.ihu.gr/student-forms</w:instrText>
      </w:r>
      <w:r w:rsidRPr="00EB5E5D">
        <w:rPr>
          <w:rFonts w:ascii="Tahoma" w:eastAsia="Times New Roman" w:hAnsi="Tahoma" w:cs="Tahoma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ή </w:instrText>
      </w:r>
    </w:p>
    <w:p w14:paraId="58837665" w14:textId="77777777" w:rsidR="00EB5E5D" w:rsidRPr="00CD7FEF" w:rsidRDefault="00EB5E5D" w:rsidP="00EB5E5D">
      <w:pPr>
        <w:spacing w:after="0" w:line="240" w:lineRule="auto"/>
        <w:rPr>
          <w:rStyle w:val="-"/>
          <w:rFonts w:ascii="Times New Roman" w:eastAsia="Times New Roman" w:hAnsi="Times New Roman" w:cs="Times New Roman"/>
          <w:sz w:val="24"/>
          <w:szCs w:val="24"/>
        </w:rPr>
      </w:pPr>
      <w:r w:rsidRPr="00EB5E5D">
        <w:rPr>
          <w:sz w:val="24"/>
          <w:szCs w:val="24"/>
        </w:rPr>
        <w:instrText>https://exams-sod.the.ihu.gr/course/view.php?id=467</w:instrText>
      </w:r>
      <w:r>
        <w:instrText>"</w:instrText>
      </w:r>
      <w:r>
        <w:fldChar w:fldCharType="separate"/>
      </w:r>
      <w:r w:rsidRPr="00EB5E5D">
        <w:rPr>
          <w:rStyle w:val="-"/>
        </w:rPr>
        <w:t>https://internship.ihu.gr/student-forms</w:t>
      </w:r>
      <w:r w:rsidRPr="00EB5E5D">
        <w:rPr>
          <w:rStyle w:val="-"/>
          <w:rFonts w:ascii="Tahoma" w:eastAsia="Times New Roman" w:hAnsi="Tahoma" w:cs="Tahoma"/>
          <w:sz w:val="24"/>
          <w:szCs w:val="24"/>
        </w:rPr>
        <w:t>/</w:t>
      </w:r>
      <w:r w:rsidRPr="00CD7FEF">
        <w:rPr>
          <w:rStyle w:val="-"/>
          <w:rFonts w:ascii="Times New Roman" w:eastAsia="Times New Roman" w:hAnsi="Times New Roman" w:cs="Times New Roman"/>
          <w:sz w:val="24"/>
          <w:szCs w:val="24"/>
        </w:rPr>
        <w:t xml:space="preserve">  ή </w:t>
      </w:r>
    </w:p>
    <w:p w14:paraId="7E72B58A" w14:textId="4661E2EC" w:rsidR="007525A5" w:rsidRDefault="00EB5E5D" w:rsidP="0075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FEF">
        <w:rPr>
          <w:rStyle w:val="-"/>
          <w:sz w:val="24"/>
          <w:szCs w:val="24"/>
        </w:rPr>
        <w:t>https://exams-sod.the.ihu.gr/course/view.php?id=467</w:t>
      </w:r>
      <w:r>
        <w:fldChar w:fldCharType="end"/>
      </w:r>
      <w:r w:rsidR="007525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7525A5">
        <w:rPr>
          <w:rFonts w:ascii="Times New Roman" w:eastAsia="Times New Roman" w:hAnsi="Times New Roman" w:cs="Times New Roman"/>
          <w:color w:val="0000FF"/>
          <w:sz w:val="24"/>
          <w:szCs w:val="24"/>
        </w:rPr>
        <w:t>ΕΝΑΡΞΗ ΠΡΑΚΤΙΚΗΣ ΕΣΠΑ</w:t>
      </w:r>
    </w:p>
    <w:p w14:paraId="11AB5F27" w14:textId="77777777" w:rsidR="007525A5" w:rsidRDefault="007525A5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E23EC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Βήμα 2</w:t>
      </w:r>
    </w:p>
    <w:p w14:paraId="7A64FCE2" w14:textId="17D677C0" w:rsidR="00052634" w:rsidRPr="00755F66" w:rsidRDefault="00E0719C" w:rsidP="00755F66">
      <w:pPr>
        <w:spacing w:before="100" w:beforeAutospacing="1" w:after="100" w:afterAutospacing="1" w:line="240" w:lineRule="auto"/>
        <w:jc w:val="both"/>
        <w:rPr>
          <w:color w:val="0000FF"/>
          <w:u w:val="single"/>
        </w:rPr>
      </w:pPr>
      <w:r w:rsidRP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Εφόσον  η γραμματεία ε</w:t>
      </w:r>
      <w:r w:rsidR="00BC17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πιβεβαιώσει ότι ο φοιτητής πληρο</w:t>
      </w:r>
      <w:r w:rsidRP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ί τα κριτήρια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τότε</w:t>
      </w:r>
      <w:r w:rsidR="008F4D38" w:rsidRPr="008F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D38" w:rsidRPr="008F4D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MONO</w:t>
      </w:r>
      <w:r w:rsidR="008F4D38" w:rsidRPr="008F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ο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 φοιτητής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θα μπορεί και 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 οφείλει να ανεβάσει </w:t>
      </w:r>
      <w:r w:rsidR="00986226" w:rsidRPr="00515E1E">
        <w:rPr>
          <w:rFonts w:ascii="Times New Roman" w:eastAsia="Times New Roman" w:hAnsi="Times New Roman" w:cs="Times New Roman"/>
          <w:sz w:val="24"/>
          <w:szCs w:val="24"/>
          <w:u w:val="single"/>
        </w:rPr>
        <w:t>όλα τα παρακάτω έντυπα</w:t>
      </w:r>
      <w:r w:rsidR="00402E16">
        <w:rPr>
          <w:rFonts w:ascii="Times New Roman" w:eastAsia="Times New Roman" w:hAnsi="Times New Roman" w:cs="Times New Roman"/>
          <w:sz w:val="24"/>
          <w:szCs w:val="24"/>
        </w:rPr>
        <w:t xml:space="preserve"> υπ</w:t>
      </w:r>
      <w:r w:rsidR="00402E16" w:rsidRPr="00986226">
        <w:rPr>
          <w:rFonts w:ascii="Times New Roman" w:eastAsia="Times New Roman" w:hAnsi="Times New Roman" w:cs="Times New Roman"/>
          <w:sz w:val="24"/>
          <w:szCs w:val="24"/>
        </w:rPr>
        <w:t>ογεγραμμένα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proofErr w:type="spellStart"/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>σκαναρισμένα</w:t>
      </w:r>
      <w:proofErr w:type="spellEnd"/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, σε μορφή 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, στο πληροφοριακό σύστημα του Γραφείου Πρακτικής Άσκησης </w:t>
      </w:r>
      <w:r w:rsidR="00986226" w:rsidRPr="00DA5ED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μέχρι </w:t>
      </w:r>
      <w:r w:rsidR="008A0304" w:rsidRPr="00DA5ED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την </w:t>
      </w:r>
      <w:r w:rsidR="00EB5E5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495F0A" w:rsidRPr="00495F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E0719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η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9618C" w:rsidRPr="00DA5ED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B5E5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Μαρτίου 2025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. Παρατίθεται ο σύνδεσμος υποβολής ηλεκτρονικής αίτησης του φοιτητή ΠΑ στο Πληροφοριακό Σύστημα του </w:t>
      </w:r>
      <w:r w:rsidR="00986226" w:rsidRPr="00E57E39">
        <w:rPr>
          <w:rFonts w:ascii="Times New Roman" w:eastAsia="Times New Roman" w:hAnsi="Times New Roman" w:cs="Times New Roman"/>
          <w:sz w:val="24"/>
          <w:szCs w:val="24"/>
        </w:rPr>
        <w:t>Γραφείου Πρακτικής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226" w:rsidRPr="00E57E39">
        <w:rPr>
          <w:rFonts w:ascii="Times New Roman" w:eastAsia="Times New Roman" w:hAnsi="Times New Roman" w:cs="Times New Roman"/>
          <w:sz w:val="24"/>
          <w:szCs w:val="24"/>
        </w:rPr>
        <w:t>Άσκησης</w:t>
      </w:r>
      <w:r w:rsidR="00E57E39" w:rsidRPr="00E57E39">
        <w:rPr>
          <w:rStyle w:val="-"/>
        </w:rPr>
        <w:t xml:space="preserve"> https://praktiki.</w:t>
      </w:r>
      <w:r w:rsidR="00E57E39" w:rsidRPr="00E57E39">
        <w:rPr>
          <w:rStyle w:val="-"/>
          <w:sz w:val="24"/>
          <w:szCs w:val="24"/>
        </w:rPr>
        <w:t>ihu</w:t>
      </w:r>
      <w:r w:rsidR="00E57E39" w:rsidRPr="00E57E39">
        <w:rPr>
          <w:rStyle w:val="-"/>
        </w:rPr>
        <w:t>.gr/crm</w:t>
      </w:r>
      <w:r w:rsidRPr="00E57E39">
        <w:rPr>
          <w:rStyle w:val="-"/>
        </w:rPr>
        <w:t xml:space="preserve"> </w:t>
      </w:r>
      <w:r w:rsidR="00E57E39" w:rsidRPr="00E57E39">
        <w:rPr>
          <w:rStyle w:val="-"/>
        </w:rPr>
        <w:t>.</w:t>
      </w:r>
    </w:p>
    <w:p w14:paraId="0F465687" w14:textId="77777777" w:rsidR="00986226" w:rsidRPr="00052634" w:rsidRDefault="000879EE" w:rsidP="0005263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9hvIj16XfwlMdm0wN6bTiQ9" w:history="1">
        <w:r w:rsidRPr="0005263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«</w:t>
        </w:r>
        <w:r w:rsidR="00370749" w:rsidRPr="0005263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 xml:space="preserve"> ΑΙΤΗΣΗ -</w:t>
        </w:r>
        <w:r w:rsidR="00986226" w:rsidRPr="0005263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ΔΗΛΩΣΗ ΑΤΟΜΙΚΩΝ ΣΤΟΙΧΕΙΩΝ ΦΟΙΤΗΤΗ/ΤΡΙΑΣ ΓΙΑ ΠΡΑΚΤΙΚΗ ΑΣΚΗΣΗ ΕΣΠΑ»</w:t>
        </w:r>
      </w:hyperlink>
      <w:r w:rsidR="00986226" w:rsidRPr="00052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226" w:rsidRPr="00052634">
        <w:rPr>
          <w:rFonts w:ascii="Times New Roman" w:eastAsia="Times New Roman" w:hAnsi="Times New Roman" w:cs="Times New Roman"/>
          <w:sz w:val="24"/>
          <w:szCs w:val="24"/>
          <w:u w:val="single"/>
        </w:rPr>
        <w:t>εκτυπωμένη και υπογεγραμμένη</w:t>
      </w:r>
      <w:r w:rsidR="00986226" w:rsidRPr="00052634">
        <w:rPr>
          <w:rFonts w:ascii="Times New Roman" w:eastAsia="Times New Roman" w:hAnsi="Times New Roman" w:cs="Times New Roman"/>
          <w:sz w:val="24"/>
          <w:szCs w:val="24"/>
        </w:rPr>
        <w:t xml:space="preserve">, την οποία συμπληρώνετε μέσω του ΠΣ του ΓΠΑ ΕΣΠΑ, ακολουθώντας το σύνδεσμο </w:t>
      </w:r>
      <w:hyperlink r:id="rId7" w:tgtFrame="xTVbBYAQFXHQYjsLZ3ERHQ9" w:history="1">
        <w:r w:rsidR="006E48C2" w:rsidRPr="00052634">
          <w:rPr>
            <w:rStyle w:val="-"/>
            <w:sz w:val="24"/>
            <w:szCs w:val="24"/>
          </w:rPr>
          <w:t>https://praktiki.ihu.gr/crm</w:t>
        </w:r>
      </w:hyperlink>
      <w:r w:rsidR="00986226" w:rsidRPr="000526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986226" w:rsidRPr="0005263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86226" w:rsidRPr="00052634">
        <w:rPr>
          <w:rFonts w:ascii="Times New Roman" w:eastAsia="Times New Roman" w:hAnsi="Times New Roman" w:cs="Times New Roman"/>
          <w:sz w:val="24"/>
          <w:szCs w:val="24"/>
        </w:rPr>
        <w:t>Μαζί με αυτήν πρέπει να υποβληθούν υποχρεωτικά και όλα τα έντυπα που απαιτούνται από την αίτηση-δήλωση ως «συνημμένα».</w:t>
      </w:r>
    </w:p>
    <w:p w14:paraId="58029E24" w14:textId="77777777" w:rsidR="00EB5E5D" w:rsidRDefault="00986226" w:rsidP="00EB5E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9hvIj16XfwlMdm0wN6bTiQ9" w:history="1"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r w:rsidR="00370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ΑΙΤΗΣΗ</w:t>
        </w:r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ΜΟΡΙΟΔΟΤΗΣΗΣ ΩΦΕΛΟΥΜΕΝΟΥ ΦΟΙΤΗΤΗ»</w:t>
        </w:r>
      </w:hyperlink>
      <w:r w:rsidRPr="002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6F1">
        <w:rPr>
          <w:rFonts w:ascii="Times New Roman" w:eastAsia="Times New Roman" w:hAnsi="Times New Roman" w:cs="Times New Roman"/>
          <w:sz w:val="24"/>
          <w:szCs w:val="24"/>
          <w:u w:val="single"/>
        </w:rPr>
        <w:t>εκτυπωμένη και υπογεγραμμένη</w:t>
      </w:r>
      <w:r w:rsidRPr="002236F1">
        <w:rPr>
          <w:rFonts w:ascii="Times New Roman" w:eastAsia="Times New Roman" w:hAnsi="Times New Roman" w:cs="Times New Roman"/>
          <w:sz w:val="24"/>
          <w:szCs w:val="24"/>
        </w:rPr>
        <w:t>, την οποία συμπληρώνετε μέσω του ΠΣ του ΓΠΑ ΕΣΠΑ, ακολουθώντας το σύνδεσμο</w:t>
      </w:r>
      <w:r w:rsidR="006E48C2" w:rsidRPr="006E4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xTVbBYAQFXHQYjsLZ3ERHQ9" w:history="1">
        <w:r w:rsidR="006E48C2">
          <w:rPr>
            <w:rStyle w:val="-"/>
            <w:sz w:val="24"/>
            <w:szCs w:val="24"/>
          </w:rPr>
          <w:t>https://praktiki.ihu.gr/crm</w:t>
        </w:r>
      </w:hyperlink>
      <w:r w:rsidRPr="00223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6F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236F1">
        <w:rPr>
          <w:rFonts w:ascii="Times New Roman" w:eastAsia="Times New Roman" w:hAnsi="Times New Roman" w:cs="Times New Roman"/>
          <w:sz w:val="24"/>
          <w:szCs w:val="24"/>
        </w:rPr>
        <w:t xml:space="preserve">Μαζί με αυτήν πρέπει να </w:t>
      </w:r>
      <w:r w:rsidRPr="006E48C2">
        <w:rPr>
          <w:rFonts w:ascii="Times New Roman" w:eastAsia="Times New Roman" w:hAnsi="Times New Roman" w:cs="Times New Roman"/>
          <w:sz w:val="24"/>
          <w:szCs w:val="24"/>
        </w:rPr>
        <w:t xml:space="preserve">υποβληθούν υποχρεωτικά και όλα τα έντυπα που απαιτούνται από την αίτηση </w:t>
      </w:r>
      <w:proofErr w:type="spellStart"/>
      <w:r w:rsidRPr="006E48C2">
        <w:rPr>
          <w:rFonts w:ascii="Times New Roman" w:eastAsia="Times New Roman" w:hAnsi="Times New Roman" w:cs="Times New Roman"/>
          <w:sz w:val="24"/>
          <w:szCs w:val="24"/>
        </w:rPr>
        <w:t>μοριοδότησης</w:t>
      </w:r>
      <w:proofErr w:type="spellEnd"/>
      <w:r w:rsidRPr="006E48C2">
        <w:rPr>
          <w:rFonts w:ascii="Times New Roman" w:eastAsia="Times New Roman" w:hAnsi="Times New Roman" w:cs="Times New Roman"/>
          <w:sz w:val="24"/>
          <w:szCs w:val="24"/>
        </w:rPr>
        <w:t xml:space="preserve"> ως «κριτήρια».</w:t>
      </w:r>
    </w:p>
    <w:p w14:paraId="6E3146D9" w14:textId="40CB72DF" w:rsidR="00986226" w:rsidRPr="00EB5E5D" w:rsidRDefault="00986226" w:rsidP="00EB5E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9hvIj16XfwlMdm0wN6bTiQ9" w:history="1">
        <w:r w:rsidRPr="00EB5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«ΥΠΕΥΘΥΝΗ ΔΗΛΩΣΗ»</w:t>
        </w:r>
      </w:hyperlink>
      <w:r w:rsidRPr="00EB5E5D">
        <w:rPr>
          <w:rFonts w:ascii="Times New Roman" w:eastAsia="Times New Roman" w:hAnsi="Times New Roman" w:cs="Times New Roman"/>
          <w:sz w:val="24"/>
          <w:szCs w:val="24"/>
        </w:rPr>
        <w:t xml:space="preserve"> για προσωπικά δεδομένα (την προμηθεύεται ο φοιτητής από την ιστοσελίδα </w:t>
      </w:r>
      <w:r w:rsidR="00EB5E5D" w:rsidRPr="00EB5E5D">
        <w:rPr>
          <w:rFonts w:ascii="Times New Roman" w:eastAsia="Times New Roman" w:hAnsi="Times New Roman" w:cs="Times New Roman"/>
          <w:sz w:val="24"/>
          <w:szCs w:val="24"/>
        </w:rPr>
        <w:t>https://internship.ihu.gr/student-forms/</w:t>
      </w:r>
      <w:r w:rsidRPr="00EB5E5D">
        <w:rPr>
          <w:rFonts w:ascii="Times New Roman" w:eastAsia="Times New Roman" w:hAnsi="Times New Roman" w:cs="Times New Roman"/>
          <w:sz w:val="24"/>
          <w:szCs w:val="24"/>
        </w:rPr>
        <w:t>/Φοιτητές/Έντυπα)</w:t>
      </w:r>
    </w:p>
    <w:p w14:paraId="7377F37B" w14:textId="4B5CAEA7" w:rsidR="00986226" w:rsidRPr="002236F1" w:rsidRDefault="00986226" w:rsidP="002236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9hvIj16XfwlMdm0wN6bTiQ9" w:history="1"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«ΒΕΒΑΙΩΣΗ </w:t>
        </w:r>
        <w:r w:rsidR="00370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ΕΡΓΟΔΟΤΗ ΓΙΑ </w:t>
        </w:r>
        <w:r w:rsidR="00E071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EE</w:t>
        </w:r>
        <w:r w:rsidR="00E071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370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202</w:t>
        </w:r>
        <w:r w:rsidR="00EB5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 w:rsidRPr="002236F1">
        <w:rPr>
          <w:rFonts w:ascii="Times New Roman" w:eastAsia="Times New Roman" w:hAnsi="Times New Roman" w:cs="Times New Roman"/>
          <w:sz w:val="24"/>
          <w:szCs w:val="24"/>
        </w:rPr>
        <w:t>,  </w:t>
      </w:r>
      <w:r w:rsidRPr="002236F1">
        <w:rPr>
          <w:rFonts w:ascii="Times New Roman" w:eastAsia="Times New Roman" w:hAnsi="Times New Roman" w:cs="Times New Roman"/>
          <w:sz w:val="24"/>
          <w:szCs w:val="24"/>
          <w:u w:val="single"/>
        </w:rPr>
        <w:t>εκτυπωμένη και υπογεγραμμένη</w:t>
      </w:r>
    </w:p>
    <w:p w14:paraId="5BC4B13D" w14:textId="77777777" w:rsidR="00986226" w:rsidRPr="002236F1" w:rsidRDefault="00986226" w:rsidP="002236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9hvIj16XfwlMdm0wN6bTiQ9" w:history="1"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r w:rsidR="00ED3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ΔΗΛΩΣΗ</w:t>
        </w:r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ΦΟΡΕΑ ΑΠΑΣΧΟΛΗΣΗΣ ΓΙΑ ΠΡΑΚΤΙΚΗ ΑΣΚΗΣΗ ΦΟΙΤΗΤΩΝ»</w:t>
        </w:r>
      </w:hyperlink>
      <w:r w:rsidRPr="002236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36F1">
        <w:rPr>
          <w:rFonts w:ascii="Times New Roman" w:eastAsia="Times New Roman" w:hAnsi="Times New Roman" w:cs="Times New Roman"/>
          <w:sz w:val="24"/>
          <w:szCs w:val="24"/>
          <w:u w:val="single"/>
        </w:rPr>
        <w:t>εκτυπωμένη και υπογεγραμμένη</w:t>
      </w:r>
    </w:p>
    <w:p w14:paraId="23D05F3B" w14:textId="77777777" w:rsidR="003132BA" w:rsidRPr="00EB5E5D" w:rsidRDefault="00986226" w:rsidP="007525A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9hvIj16XfwlMdm0wN6bTiQ9" w:history="1">
        <w:r w:rsidRPr="00223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«ΑΙΤΗΣΗ ΦΟΙΤΗΤΗ ΓΙΑ ΠΡΑΚΤΙΚΗ ΑΣΚΗΣΗ ΣΤΗ ΓΡΑΜΜΑΤΕΙΑ»</w:t>
        </w:r>
      </w:hyperlink>
      <w:r w:rsidRPr="002236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36F1">
        <w:rPr>
          <w:rFonts w:ascii="Times New Roman" w:eastAsia="Times New Roman" w:hAnsi="Times New Roman" w:cs="Times New Roman"/>
          <w:sz w:val="24"/>
          <w:szCs w:val="24"/>
          <w:u w:val="single"/>
        </w:rPr>
        <w:t>εκτυπωμένη και υπογεγραμμένη</w:t>
      </w:r>
    </w:p>
    <w:p w14:paraId="76490009" w14:textId="5E00B626" w:rsidR="00EB5E5D" w:rsidRPr="00EB5E5D" w:rsidRDefault="00EB5E5D" w:rsidP="007525A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B5E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ΑΝΤΙΓΡΑΦΟ ΒΑΘΜΟΛΟΓΙΑΣ ΑΠΟ ΤΟ UNIPORTAL</w:t>
      </w:r>
    </w:p>
    <w:p w14:paraId="12568A6C" w14:textId="1DCDB803" w:rsidR="00EB5E5D" w:rsidRPr="00EB5E5D" w:rsidRDefault="00EB5E5D" w:rsidP="007525A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B5E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ΚΑΙ ΟΛΑ ΤΑ ΥΠΟΛΟΙΠΑ ΕΝΤΥΠΑ ΠΟΥ ΑΠΑΙΤΟΥΝΤΑΙ ΜΕ ***</w:t>
      </w:r>
    </w:p>
    <w:p w14:paraId="0BE22DC2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Βήμα 3: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21E59" w14:textId="04A21935" w:rsidR="00986226" w:rsidRPr="00370749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Ο φοιτητής</w:t>
      </w:r>
      <w:r w:rsidR="0069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συμπληρώνει, υπογράφει και </w:t>
      </w:r>
      <w:r w:rsidR="00495F0A" w:rsidRPr="00370749">
        <w:rPr>
          <w:rFonts w:ascii="Times New Roman" w:eastAsia="Times New Roman" w:hAnsi="Times New Roman" w:cs="Times New Roman"/>
          <w:sz w:val="24"/>
          <w:szCs w:val="24"/>
        </w:rPr>
        <w:t>παραδίδει  δια ζώσης  στο γραφείο Πρακτικής Άσκησης</w:t>
      </w:r>
      <w:r w:rsidR="00495F0A" w:rsidRPr="00370749">
        <w:t xml:space="preserve"> </w:t>
      </w:r>
      <w:r w:rsidR="00495F0A">
        <w:t>ή</w:t>
      </w:r>
      <w:r w:rsidR="00495F0A" w:rsidRPr="00370749"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αποστέλλει </w:t>
      </w:r>
      <w:r w:rsidRPr="00986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με </w:t>
      </w:r>
      <w:r w:rsidRPr="0098622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COURIER</w:t>
      </w:r>
      <w:r w:rsidRPr="00986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με χρέωση του φοιτητή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49" w:rsidRPr="00370749">
        <w:rPr>
          <w:rFonts w:ascii="Times New Roman" w:eastAsia="Times New Roman" w:hAnsi="Times New Roman" w:cs="Times New Roman"/>
          <w:sz w:val="24"/>
          <w:szCs w:val="24"/>
        </w:rPr>
        <w:t xml:space="preserve"> τα ΠΡΩΤΟΤΥΠΑ έντυπα του Βήματος 2, καθώς και </w:t>
      </w:r>
      <w:r w:rsidR="00370749" w:rsidRPr="00370749">
        <w:rPr>
          <w:rFonts w:ascii="Times New Roman" w:eastAsia="Times New Roman" w:hAnsi="Times New Roman" w:cs="Times New Roman"/>
          <w:b/>
          <w:sz w:val="24"/>
          <w:szCs w:val="24"/>
        </w:rPr>
        <w:t>ΜΙΑ ΦΩΤΟΓΡΑΦΙΑ ΤΑΥΤΟΤΗΤΑΣ, ΕΓΧΡΩΜΗ Η ΑΣΠΡΟΜΑΥΡΗ.</w:t>
      </w:r>
    </w:p>
    <w:p w14:paraId="0F53495A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Στον ταχυδρομικό φάκελο πρέπει να αναγράφεται το ονοματεπώνυμο και η διεύθυνση του φοιτητή, καθώς και η ένδειξη «Προς Τμήμα Λογιστικής και Πληροφοριακών Συστημάτων, ΔΙΠΑΕ, </w:t>
      </w:r>
      <w:proofErr w:type="spellStart"/>
      <w:r w:rsidRPr="00986226">
        <w:rPr>
          <w:rFonts w:ascii="Times New Roman" w:eastAsia="Times New Roman" w:hAnsi="Times New Roman" w:cs="Times New Roman"/>
          <w:sz w:val="24"/>
          <w:szCs w:val="24"/>
        </w:rPr>
        <w:t>Σίνδος</w:t>
      </w:r>
      <w:proofErr w:type="spellEnd"/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, Τ.Θ. 141, ΤΚ. 57400, Γραφείο ΠΡΑΚΤΙΚΗΣ ΑΣΚΗΣΗΣ, 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ΕΣΠΑ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,  υπόψιν </w:t>
      </w:r>
      <w:proofErr w:type="spellStart"/>
      <w:r w:rsidRPr="00986226">
        <w:rPr>
          <w:rFonts w:ascii="Times New Roman" w:eastAsia="Times New Roman" w:hAnsi="Times New Roman" w:cs="Times New Roman"/>
          <w:sz w:val="24"/>
          <w:szCs w:val="24"/>
        </w:rPr>
        <w:t>κας</w:t>
      </w:r>
      <w:proofErr w:type="spellEnd"/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Μπακάλη» </w:t>
      </w:r>
    </w:p>
    <w:p w14:paraId="0931AF7B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Στη συνέχεια, θα αναρτηθεί προσωρινός πίνακας κατάταξης των υποψηφίων, εφόσον οι αιτήσεις ΠΑ είναι περισσότερες από τις διαθέσιμες θέσεις ΠΑ. Στην περίπτωση αυτή</w:t>
      </w:r>
      <w:r w:rsidR="00515E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θα ακολουθήσει περίοδος ενστάσεων πέντε (5) ημερολογιακών ημερών. Τις ενστάσεις τις εξετάζει η ορισμένη από τη Συνέλευση του Τμήματος 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Επιτροπή Αξιολόγησης Ενστάσεων του Τμήματος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25B47C" w14:textId="77777777" w:rsidR="00755F66" w:rsidRDefault="00755F6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B89D8BC" w14:textId="77777777" w:rsidR="00755F66" w:rsidRDefault="00755F6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24C560D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ΕΝΤΥΠΑ</w:t>
      </w:r>
    </w:p>
    <w:p w14:paraId="058DFB94" w14:textId="770C5048" w:rsidR="00052634" w:rsidRDefault="008B04B7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Στην ενότητα ΠΡΑΚΤΙΚΗ ΑΣΚΗΣΗ ΜΕΣΩ ΕΣΠΑ, στο</w:t>
      </w:r>
      <w:r w:rsidRPr="008B0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  <w:lang w:val="en-US"/>
        </w:rPr>
        <w:t>exams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  <w:lang w:val="en-US"/>
        </w:rPr>
        <w:t>sod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23CF5" w:rsidRPr="00F23CF5">
        <w:rPr>
          <w:rFonts w:ascii="Times New Roman" w:eastAsia="Times New Roman" w:hAnsi="Times New Roman" w:cs="Times New Roman"/>
          <w:sz w:val="24"/>
          <w:szCs w:val="24"/>
          <w:lang w:val="en-US"/>
        </w:rPr>
        <w:t>ihu</w:t>
      </w:r>
      <w:proofErr w:type="spellEnd"/>
      <w:r w:rsidR="00F23CF5" w:rsidRPr="00F23C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3CF5" w:rsidRPr="00F23CF5">
        <w:rPr>
          <w:rFonts w:ascii="Times New Roman" w:eastAsia="Times New Roman" w:hAnsi="Times New Roman" w:cs="Times New Roman"/>
          <w:sz w:val="24"/>
          <w:szCs w:val="24"/>
          <w:lang w:val="en-US"/>
        </w:rPr>
        <w:t>gr</w:t>
      </w:r>
      <w:r w:rsidRPr="008B04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«μάθημα ΠΡΑΚΤΙΚΗ ΑΣΚΗΣΗ ΑΤΕΙ-Θ) 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>θα βρείτε τα </w:t>
      </w:r>
      <w:proofErr w:type="spellStart"/>
      <w:r w:rsidR="00986226"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επικαιροποιημένα</w:t>
      </w:r>
      <w:proofErr w:type="spellEnd"/>
      <w:r w:rsidR="00986226"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 έντυπα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 xml:space="preserve"> για τη διαδικασία τοποθέτησης των φοιτητών στο </w:t>
      </w:r>
      <w:r w:rsidR="007525A5">
        <w:rPr>
          <w:rFonts w:ascii="Times New Roman" w:eastAsia="Times New Roman" w:hAnsi="Times New Roman" w:cs="Times New Roman"/>
          <w:sz w:val="24"/>
          <w:szCs w:val="24"/>
        </w:rPr>
        <w:t xml:space="preserve">Εαρινό Εξάμηνο </w:t>
      </w:r>
      <w:r w:rsidR="0069618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5E5D" w:rsidRPr="00EB5E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226" w:rsidRPr="0098622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F921DA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Παρακαλείσθε να χρησιμοποιείτε </w:t>
      </w:r>
      <w:r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ΜΟΝΟ τα επισυναπτόμενα έντυπα κάθε εξάμηνο καθώς περιέχουν βελτιώσεις και προσθήκες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946DCE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 1. Δήλωση Ατομικών Στοιχείων Φοιτητή</w:t>
      </w:r>
    </w:p>
    <w:p w14:paraId="4B4547DC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2. Βεβαίωση Απασχόλησης &amp; Ασφάλισης από τον Εργοδότη</w:t>
      </w:r>
    </w:p>
    <w:p w14:paraId="3BE29C76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3. Ενημερωτικό έντυπο Φοιτητή </w:t>
      </w:r>
      <w:r w:rsidRPr="00986226">
        <w:rPr>
          <w:rFonts w:ascii="Times New Roman" w:eastAsia="Times New Roman" w:hAnsi="Times New Roman" w:cs="Times New Roman"/>
          <w:color w:val="1F497D"/>
          <w:sz w:val="24"/>
          <w:szCs w:val="24"/>
        </w:rPr>
        <w:t>–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Εργοδότη</w:t>
      </w:r>
    </w:p>
    <w:p w14:paraId="7F993707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4. Αίτηση Φοιτητή στη Γραμματεία ότι ο φοιτητής πληροί τις προϋποθέσεις.</w:t>
      </w:r>
    </w:p>
    <w:p w14:paraId="33E0F16B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5. Υπεύθυνη Δήλωση για προστασία προσωπικών Δεδομένων.</w:t>
      </w:r>
    </w:p>
    <w:p w14:paraId="579A62AC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6. Δήλωση </w:t>
      </w:r>
      <w:proofErr w:type="spellStart"/>
      <w:r w:rsidRPr="00986226">
        <w:rPr>
          <w:rFonts w:ascii="Times New Roman" w:eastAsia="Times New Roman" w:hAnsi="Times New Roman" w:cs="Times New Roman"/>
          <w:sz w:val="24"/>
          <w:szCs w:val="24"/>
        </w:rPr>
        <w:t>Μοριοδότησης</w:t>
      </w:r>
      <w:proofErr w:type="spellEnd"/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ωφελούμενου – Φοιτητή για Πρακτική Άσκηση</w:t>
      </w:r>
    </w:p>
    <w:p w14:paraId="58C8414A" w14:textId="77777777" w:rsidR="00515E1E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D37FC">
        <w:rPr>
          <w:rFonts w:ascii="Times New Roman" w:eastAsia="Times New Roman" w:hAnsi="Times New Roman" w:cs="Times New Roman"/>
          <w:sz w:val="24"/>
          <w:szCs w:val="24"/>
        </w:rPr>
        <w:t>Δήλωση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Φορέα Απασχόλησης για Πρακτική Άσκηση Φοιτητών μέσω ΕΣΠΑ</w:t>
      </w:r>
    </w:p>
    <w:p w14:paraId="6C3C8D11" w14:textId="151E7B01" w:rsidR="00EB5E5D" w:rsidRPr="00EB5E5D" w:rsidRDefault="00986226" w:rsidP="00EB5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Τα έντυπα αυτά μπορείτε να τα προμηθευτείτε και από την ιστοσελίδα, ακολουθώντας το σύνδεσμο:</w:t>
      </w:r>
      <w:r w:rsidR="00EB5E5D" w:rsidRPr="00EB5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B5E5D" w:rsidRPr="00EB5E5D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https://internship.ihu.gr/student-forms/</w:t>
      </w:r>
    </w:p>
    <w:p w14:paraId="28C95A15" w14:textId="69FCC4A0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18EC7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ΤΡΑΠΕΖΙΚΟΣ ΛΟΓΑΡΙΑΣΜΟΣ</w:t>
      </w:r>
    </w:p>
    <w:p w14:paraId="1E1F3625" w14:textId="77569CA4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Σας υπενθυμίζουμε ότι οι φοιτητές που θα πραγματοποιήσουν ΠΑ στο </w:t>
      </w:r>
      <w:r w:rsidR="00ED37FC">
        <w:rPr>
          <w:rFonts w:ascii="Times New Roman" w:eastAsia="Times New Roman" w:hAnsi="Times New Roman" w:cs="Times New Roman"/>
          <w:sz w:val="24"/>
          <w:szCs w:val="24"/>
        </w:rPr>
        <w:t>Εαρινό</w:t>
      </w:r>
      <w:r w:rsidR="007C4B0F">
        <w:rPr>
          <w:rFonts w:ascii="Times New Roman" w:eastAsia="Times New Roman" w:hAnsi="Times New Roman" w:cs="Times New Roman"/>
          <w:sz w:val="24"/>
          <w:szCs w:val="24"/>
        </w:rPr>
        <w:t xml:space="preserve"> Εξάμηνο 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95F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θα πρέπει να έχουν Τραπεζικό λογαριασμό στην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Τράπεζα Πειραιώς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CF8B8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Επισημαίνεται ότι το ονοματεπώνυμο του δικαιούχου-φοιτητή θα πρέπει να εμφανίζεται πρώτο στην ενδεχόμενη λίστα </w:t>
      </w:r>
      <w:proofErr w:type="spellStart"/>
      <w:r w:rsidRPr="00986226">
        <w:rPr>
          <w:rFonts w:ascii="Times New Roman" w:eastAsia="Times New Roman" w:hAnsi="Times New Roman" w:cs="Times New Roman"/>
          <w:sz w:val="24"/>
          <w:szCs w:val="24"/>
        </w:rPr>
        <w:t>συνδικαιούχων</w:t>
      </w:r>
      <w:proofErr w:type="spellEnd"/>
      <w:r w:rsidRPr="00986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E6511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ΑΤΛΑΣ</w:t>
      </w:r>
    </w:p>
    <w:p w14:paraId="62C7F5D2" w14:textId="77777777" w:rsidR="00986226" w:rsidRPr="00986226" w:rsidRDefault="00986226" w:rsidP="00DC7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Σας υπενθυμίζουμε ότι θα </w:t>
      </w:r>
      <w:r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πρέπει να προηγείται η αντιστοίχιση στο Πληροφοριακό Σύστημα ΑΤΛΑΣ προκειμένου να εκδοθεί η Σύμβαση Εργασίας Φοιτητή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(για περισσότερες πληροφορίες στο </w:t>
      </w:r>
      <w:hyperlink r:id="rId14" w:tgtFrame="9hvIj16XfwlMdm0wN6bTiQ9" w:history="1">
        <w:r w:rsidRPr="009862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https://praktiki.teithe.gr</w:t>
        </w:r>
      </w:hyperlink>
      <w:r w:rsidRPr="0098622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2E5F6B" w14:textId="77777777" w:rsidR="00755F66" w:rsidRDefault="00755F6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A0F5574" w14:textId="77777777" w:rsidR="00755F66" w:rsidRDefault="00755F6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94E04DB" w14:textId="77777777" w:rsidR="00755F66" w:rsidRDefault="00755F6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11D0480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ΕΡΓΑΝΗ</w:t>
      </w:r>
    </w:p>
    <w:p w14:paraId="21426C28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Σε συνέχεια ηλεκτρονικού μηνύματος της Διαχειριστικής Αρχής, στις 20-9-2019, σας ενημερώνουμε ότι </w:t>
      </w:r>
      <w:r w:rsidRPr="00986226">
        <w:rPr>
          <w:rFonts w:ascii="Times New Roman" w:eastAsia="Times New Roman" w:hAnsi="Times New Roman" w:cs="Times New Roman"/>
          <w:sz w:val="24"/>
          <w:szCs w:val="24"/>
          <w:u w:val="single"/>
        </w:rPr>
        <w:t>αρχής γενομένης από 1-10-2019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(σύμφωνα με το ΦΕΚ 2639/28-06-20109, επισυναπτόμενο αρχείο), ο φορέας απασχόλησης είναι υποχρεωμένος να αναγγείλει στο 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ΕΡΓΑΝΗ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την έναρξη πρακτικής άσκησης του ασκούμενου φοιτητή μέσω των Εντύπων Ε 3.5 ΟΑΕΔ και Ε 4 στην Επιθεώρηση Εργασίας (Σ.Ε.Π.Ε.).</w:t>
      </w:r>
    </w:p>
    <w:p w14:paraId="0C3C0337" w14:textId="77777777" w:rsidR="00052634" w:rsidRDefault="00052634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40FCC" w14:textId="77777777" w:rsidR="00052634" w:rsidRDefault="00052634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EF581" w14:textId="77777777"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4049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ΣΤΟΙΧΕΙΑ ΕΠΙΚΟΙΝΩΝΙΑΣ</w:t>
      </w:r>
    </w:p>
    <w:p w14:paraId="4E4D1B06" w14:textId="77777777" w:rsidR="008F4D38" w:rsidRDefault="00404940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Υπεύθυνη Πρακτικής Άσκησης - Γραφείο Πρακτικής Άσκησης του Τμήματος: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 xml:space="preserve">Άννα Μπακάλη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4940">
        <w:rPr>
          <w:rFonts w:ascii="Times New Roman" w:eastAsia="Times New Roman" w:hAnsi="Times New Roman" w:cs="Times New Roman"/>
          <w:sz w:val="24"/>
          <w:szCs w:val="24"/>
        </w:rPr>
        <w:t>Τηλ</w:t>
      </w:r>
      <w:proofErr w:type="spellEnd"/>
      <w:r w:rsidRPr="00404940">
        <w:rPr>
          <w:rFonts w:ascii="Times New Roman" w:eastAsia="Times New Roman" w:hAnsi="Times New Roman" w:cs="Times New Roman"/>
          <w:sz w:val="24"/>
          <w:szCs w:val="24"/>
        </w:rPr>
        <w:t xml:space="preserve">. Επικοινωνίας: 2310 013780,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>e-</w:t>
      </w:r>
      <w:proofErr w:type="spellStart"/>
      <w:r w:rsidRPr="0040494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404940">
        <w:rPr>
          <w:rFonts w:ascii="Times New Roman" w:eastAsia="Times New Roman" w:hAnsi="Times New Roman" w:cs="Times New Roman"/>
          <w:sz w:val="24"/>
          <w:szCs w:val="24"/>
        </w:rPr>
        <w:t>: praktiki_accis@the.ihu</w:t>
      </w:r>
      <w:r w:rsidRPr="00404940">
        <w:rPr>
          <w:rFonts w:eastAsiaTheme="minorHAnsi"/>
          <w:lang w:eastAsia="en-US"/>
        </w:rPr>
        <w:t>.gr</w:t>
      </w:r>
      <w:r w:rsidRPr="00404940">
        <w:rPr>
          <w:rFonts w:eastAsiaTheme="minorHAnsi"/>
          <w:lang w:eastAsia="en-US"/>
        </w:rPr>
        <w:br/>
      </w:r>
      <w:r w:rsidRPr="00404940">
        <w:rPr>
          <w:rFonts w:ascii="Times New Roman" w:eastAsia="Times New Roman" w:hAnsi="Times New Roman" w:cs="Times New Roman"/>
          <w:sz w:val="24"/>
          <w:szCs w:val="24"/>
        </w:rPr>
        <w:t>Ώρες εξυπηρέτησης γραφείου ΠΑ: καθημερινά 10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</w:p>
    <w:p w14:paraId="7F1281C1" w14:textId="77777777" w:rsidR="00404940" w:rsidRPr="00404940" w:rsidRDefault="008F4D38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40" w:rsidRPr="00404940">
        <w:rPr>
          <w:rFonts w:ascii="Times New Roman" w:eastAsia="Times New Roman" w:hAnsi="Times New Roman" w:cs="Times New Roman"/>
          <w:sz w:val="24"/>
          <w:szCs w:val="24"/>
        </w:rPr>
        <w:t>Ώρες εξυπηρέτησης γραμματείας: καθημερινά 10-12</w:t>
      </w:r>
    </w:p>
    <w:p w14:paraId="0408BB62" w14:textId="77777777"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Από την Επιτροπή Πρακτικής Άσκησης</w:t>
      </w:r>
    </w:p>
    <w:p w14:paraId="5E09523A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226" w:rsidRPr="00986226" w:rsidSect="00262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075"/>
    <w:multiLevelType w:val="hybridMultilevel"/>
    <w:tmpl w:val="DDE08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DD2"/>
    <w:multiLevelType w:val="hybridMultilevel"/>
    <w:tmpl w:val="2C82F3BA"/>
    <w:lvl w:ilvl="0" w:tplc="A9FC92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272"/>
    <w:multiLevelType w:val="hybridMultilevel"/>
    <w:tmpl w:val="3470F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0C29"/>
    <w:multiLevelType w:val="hybridMultilevel"/>
    <w:tmpl w:val="95320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44F93"/>
    <w:multiLevelType w:val="hybridMultilevel"/>
    <w:tmpl w:val="7BACE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5F52"/>
    <w:multiLevelType w:val="hybridMultilevel"/>
    <w:tmpl w:val="4DF62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8657">
    <w:abstractNumId w:val="1"/>
  </w:num>
  <w:num w:numId="2" w16cid:durableId="1866016316">
    <w:abstractNumId w:val="0"/>
  </w:num>
  <w:num w:numId="3" w16cid:durableId="1445268761">
    <w:abstractNumId w:val="2"/>
  </w:num>
  <w:num w:numId="4" w16cid:durableId="130903525">
    <w:abstractNumId w:val="5"/>
  </w:num>
  <w:num w:numId="5" w16cid:durableId="1429159901">
    <w:abstractNumId w:val="4"/>
  </w:num>
  <w:num w:numId="6" w16cid:durableId="529495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26"/>
    <w:rsid w:val="00052634"/>
    <w:rsid w:val="00057114"/>
    <w:rsid w:val="000879EE"/>
    <w:rsid w:val="000D6DFB"/>
    <w:rsid w:val="000E0F04"/>
    <w:rsid w:val="000F7B6E"/>
    <w:rsid w:val="002236F1"/>
    <w:rsid w:val="002626B8"/>
    <w:rsid w:val="00267BE4"/>
    <w:rsid w:val="003132BA"/>
    <w:rsid w:val="00370749"/>
    <w:rsid w:val="003B3B2E"/>
    <w:rsid w:val="003D4FC0"/>
    <w:rsid w:val="00402E16"/>
    <w:rsid w:val="00404940"/>
    <w:rsid w:val="004255CD"/>
    <w:rsid w:val="00434CA9"/>
    <w:rsid w:val="00462846"/>
    <w:rsid w:val="00495F0A"/>
    <w:rsid w:val="004C461E"/>
    <w:rsid w:val="004D17A2"/>
    <w:rsid w:val="004E34D7"/>
    <w:rsid w:val="004F4F56"/>
    <w:rsid w:val="005041F5"/>
    <w:rsid w:val="00515E1E"/>
    <w:rsid w:val="00522629"/>
    <w:rsid w:val="005659F2"/>
    <w:rsid w:val="00591200"/>
    <w:rsid w:val="00655D42"/>
    <w:rsid w:val="0069618C"/>
    <w:rsid w:val="006E48C2"/>
    <w:rsid w:val="00724E45"/>
    <w:rsid w:val="007525A5"/>
    <w:rsid w:val="00755F66"/>
    <w:rsid w:val="007C4B0F"/>
    <w:rsid w:val="007F5DD2"/>
    <w:rsid w:val="008622B1"/>
    <w:rsid w:val="00894603"/>
    <w:rsid w:val="008A0304"/>
    <w:rsid w:val="008B04B7"/>
    <w:rsid w:val="008F4D38"/>
    <w:rsid w:val="00943CED"/>
    <w:rsid w:val="00986226"/>
    <w:rsid w:val="00A3739F"/>
    <w:rsid w:val="00A44CE5"/>
    <w:rsid w:val="00AF2B6E"/>
    <w:rsid w:val="00B10F79"/>
    <w:rsid w:val="00B82774"/>
    <w:rsid w:val="00BC17B6"/>
    <w:rsid w:val="00BE0F39"/>
    <w:rsid w:val="00C634C6"/>
    <w:rsid w:val="00D10ED8"/>
    <w:rsid w:val="00DA3996"/>
    <w:rsid w:val="00DA5ED5"/>
    <w:rsid w:val="00DB1CDF"/>
    <w:rsid w:val="00DC7FEA"/>
    <w:rsid w:val="00E0719C"/>
    <w:rsid w:val="00E57E39"/>
    <w:rsid w:val="00EB5E5D"/>
    <w:rsid w:val="00EC74B9"/>
    <w:rsid w:val="00ED37FC"/>
    <w:rsid w:val="00F23CF5"/>
    <w:rsid w:val="00F525E2"/>
    <w:rsid w:val="00F634A1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BC3"/>
  <w15:docId w15:val="{B56C20EE-9037-45F4-90D8-FB54DB5A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8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8622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98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8622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236F1"/>
    <w:pPr>
      <w:ind w:left="720"/>
      <w:contextualSpacing/>
    </w:pPr>
  </w:style>
  <w:style w:type="character" w:styleId="a4">
    <w:name w:val="Strong"/>
    <w:basedOn w:val="a0"/>
    <w:uiPriority w:val="22"/>
    <w:qFormat/>
    <w:rsid w:val="00267BE4"/>
    <w:rPr>
      <w:b/>
      <w:bCs/>
    </w:rPr>
  </w:style>
  <w:style w:type="table" w:styleId="a5">
    <w:name w:val="Table Grid"/>
    <w:basedOn w:val="a1"/>
    <w:uiPriority w:val="59"/>
    <w:rsid w:val="0075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59120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CE%92%CE%91%CE%A3%CE%97%20%CE%94%CE%95%CE%94%CE%9F%CE%9C%CE%95%CE%9D%CE%A9%CE%9D\%CE%99%CE%A3%CE%A4%CE%9F%CE%A3%CE%95%CE%9B%CE%99%CE%94%CE%91\%CE%88%CE%BD%CF%84%CF%85%CF%80%CE%B1%20%CE%B3%CE%B9%CE%B1%20%CE%B1%CE%BD%CE%B5%CE%B2%CE%B1%CF%83%CE%BC%CE%B1\%CE%A6%CE%BF%CE%B9%CF%84%CE%B7%CF%84%CE%AD%CF%82\%CE%94%CE%AE%CE%BB%CF%89%CF%83%CE%B7%20%CE%9C%CE%BF%CF%81%CE%B9%CE%BF%CE%B4%CF%8C%CF%84%CE%B7%CF%83%CE%B7%CF%82%20%CF%86%CE%BF%CE%B9%CF%84%CE%B7%CF%84%CE%AE%20%CE%A0%CE%91%20%CE%95%CE%A3%CE%A0%CE%91.docx" TargetMode="External"/><Relationship Id="rId13" Type="http://schemas.openxmlformats.org/officeDocument/2006/relationships/hyperlink" Target="file:///C:\Users\user\Desktop\%CE%92%CE%91%CE%A3%CE%97%20%CE%94%CE%95%CE%94%CE%9F%CE%9C%CE%95%CE%9D%CE%A9%CE%9D\%CE%99%CE%A3%CE%A4%CE%9F%CE%A3%CE%95%CE%9B%CE%99%CE%94%CE%91\%CE%88%CE%BD%CF%84%CF%85%CF%80%CE%B1%20%CE%B3%CE%B9%CE%B1%20%CE%B1%CE%BD%CE%B5%CE%B2%CE%B1%CF%83%CE%BC%CE%B1\%CE%A6%CE%BF%CF%81%CE%B5%CE%AF%CF%82%20%CE%91%CF%80%CE%B1%CF%83%CF%87%CF%8C%CE%BB%CE%B7%CF%83%CE%B7%CF%82\%CE%91%CE%AF%CF%84%CE%B7%CF%83%CE%B7%20%CE%A6%CE%BF%CF%81%CE%AD%CE%B1%20%CE%91%CF%80%CE%B1%CF%83%CF%87%CF%8C%CE%BB%CE%B7%CF%83%CE%B7%CF%82%20%CE%A0%CE%9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ktiki.ihu.gr/crm" TargetMode="External"/><Relationship Id="rId12" Type="http://schemas.openxmlformats.org/officeDocument/2006/relationships/hyperlink" Target="file:///C:\Users\user\Desktop\%CE%92%CE%91%CE%A3%CE%97%20%CE%94%CE%95%CE%94%CE%9F%CE%9C%CE%95%CE%9D%CE%A9%CE%9D\%CE%99%CE%A3%CE%A4%CE%9F%CE%A3%CE%95%CE%9B%CE%99%CE%94%CE%91\%CE%88%CE%BD%CF%84%CF%85%CF%80%CE%B1%20%CE%B3%CE%B9%CE%B1%20%CE%B1%CE%BD%CE%B5%CE%B2%CE%B1%CF%83%CE%BC%CE%B1\%CE%A6%CE%BF%CF%81%CE%B5%CE%AF%CF%82%20%CE%91%CF%80%CE%B1%CF%83%CF%87%CF%8C%CE%BB%CE%B7%CF%83%CE%B7%CF%82\%CE%91%CE%AF%CF%84%CE%B7%CF%83%CE%B7%20%CE%A6%CE%BF%CF%81%CE%AD%CE%B1%20%CE%91%CF%80%CE%B1%CF%83%CF%87%CF%8C%CE%BB%CE%B7%CF%83%CE%B7%CF%82%20%CE%A0%CE%91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%CE%92%CE%91%CE%A3%CE%97%20%CE%94%CE%95%CE%94%CE%9F%CE%9C%CE%95%CE%9D%CE%A9%CE%9D\%CE%99%CE%A3%CE%A4%CE%9F%CE%A3%CE%95%CE%9B%CE%99%CE%94%CE%91\%CE%88%CE%BD%CF%84%CF%85%CF%80%CE%B1%20%CE%B3%CE%B9%CE%B1%20%CE%B1%CE%BD%CE%B5%CE%B2%CE%B1%CF%83%CE%BC%CE%B1\%CE%A6%CE%BF%CE%B9%CF%84%CE%B7%CF%84%CE%AD%CF%82\%CE%94%CE%AE%CE%BB%CF%89%CF%83%CE%B7%20%CE%91%CF%84%CE%BF%CE%BC%CE%B9%CE%BA%CF%8E%CE%BD%20%CE%A3%CF%84%CE%BF%CE%B9%CF%87%CE%B5%CE%AF%CF%89%CE%BD%20_EE2020%20!!!%20%CE%A0%CE%A3.docx" TargetMode="External"/><Relationship Id="rId11" Type="http://schemas.openxmlformats.org/officeDocument/2006/relationships/hyperlink" Target="file:///C:\Users\user\Desktop\%CE%92%CE%91%CE%A3%CE%97%20%CE%94%CE%95%CE%94%CE%9F%CE%9C%CE%95%CE%9D%CE%A9%CE%9D\%CE%99%CE%A3%CE%A4%CE%9F%CE%A3%CE%95%CE%9B%CE%99%CE%94%CE%91\%CE%88%CE%BD%CF%84%CF%85%CF%80%CE%B1%20%CE%B3%CE%B9%CE%B1%20%CE%B1%CE%BD%CE%B5%CE%B2%CE%B1%CF%83%CE%BC%CE%B1\%CE%A6%CE%BF%CF%81%CE%B5%CE%AF%CF%82%20%CE%91%CF%80%CE%B1%CF%83%CF%87%CF%8C%CE%BB%CE%B7%CF%83%CE%B7%CF%82\%CE%92%CE%B5%CE%B2%CE%B1%CE%AF%CF%89%CF%83%CE%B7%20%CE%95%CF%81%CE%B3%CE%BF%CE%B4%CF%8C%CF%84%CE%B7%20%CE%B3%CE%B9%CE%B1%20%CE%B1%CF%80%CE%B1%CF%83%CF%87%CF%8C%CE%BB%CE%B7%CF%83%CE%B7%20%CF%86%CE%BF%CE%B9%CF%84%CE%B7%CF%84%CE%AE_%CE%94%CE%99%CE%A0%CE%91%CE%95_EE2020.doc" TargetMode="External"/><Relationship Id="rId5" Type="http://schemas.openxmlformats.org/officeDocument/2006/relationships/hyperlink" Target="https://exams-sod.the.ihu.gr/course/view.php?id=467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%CE%92%CE%91%CE%A3%CE%97%20%CE%94%CE%95%CE%94%CE%9F%CE%9C%CE%95%CE%9D%CE%A9%CE%9D\%CE%99%CE%A3%CE%A4%CE%9F%CE%A3%CE%95%CE%9B%CE%99%CE%94%CE%91\%CE%88%CE%BD%CF%84%CF%85%CF%80%CE%B1%20%CE%B3%CE%B9%CE%B1%20%CE%B1%CE%BD%CE%B5%CE%B2%CE%B1%CF%83%CE%BC%CE%B1\%CE%A6%CE%BF%CE%B9%CF%84%CE%B7%CF%84%CE%AD%CF%82\%CE%A5%CF%80%CE%B5%CF%8D%CE%B8%CF%85%CE%BD%CE%B7%20%CE%94%CE%AE%CE%BB%CF%89%CF%83%CE%B7%20%CE%A0%CF%81%CE%BF%CF%83%CF%89%CF%80%CE%B9%CE%BA%CF%8E%CE%BD%20%CE%94%CE%B5%CE%B4%CE%BF%CE%BC%CE%AD%CE%BD%CF%89%CE%B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ihu.gr/crm" TargetMode="External"/><Relationship Id="rId14" Type="http://schemas.openxmlformats.org/officeDocument/2006/relationships/hyperlink" Target="https://praktiki.teithe.gr/entypa-foithth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1727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Bakali Anna</cp:lastModifiedBy>
  <cp:revision>5</cp:revision>
  <cp:lastPrinted>2022-10-04T11:45:00Z</cp:lastPrinted>
  <dcterms:created xsi:type="dcterms:W3CDTF">2025-02-21T08:03:00Z</dcterms:created>
  <dcterms:modified xsi:type="dcterms:W3CDTF">2025-02-25T10:59:00Z</dcterms:modified>
</cp:coreProperties>
</file>